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236E6" w14:textId="4FA28DD7" w:rsidR="00644B97" w:rsidRDefault="007C6AA4" w:rsidP="007F4A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Ordo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Virtutum</w:t>
      </w:r>
      <w:proofErr w:type="spellEnd"/>
      <w:r>
        <w:rPr>
          <w:sz w:val="48"/>
          <w:szCs w:val="48"/>
        </w:rPr>
        <w:t xml:space="preserve">: </w:t>
      </w:r>
      <w:r w:rsidR="0078669F">
        <w:rPr>
          <w:sz w:val="48"/>
          <w:szCs w:val="48"/>
        </w:rPr>
        <w:t>jouw versie</w:t>
      </w:r>
    </w:p>
    <w:p w14:paraId="01752523" w14:textId="4005BA1A" w:rsidR="00637B61" w:rsidRPr="00612992" w:rsidRDefault="00612992" w:rsidP="00637B61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24A8306" wp14:editId="36C15A94">
            <wp:simplePos x="0" y="0"/>
            <wp:positionH relativeFrom="margin">
              <wp:align>right</wp:align>
            </wp:positionH>
            <wp:positionV relativeFrom="paragraph">
              <wp:posOffset>420370</wp:posOffset>
            </wp:positionV>
            <wp:extent cx="2886075" cy="2821940"/>
            <wp:effectExtent l="0" t="0" r="9525" b="0"/>
            <wp:wrapTight wrapText="bothSides">
              <wp:wrapPolygon edited="0">
                <wp:start x="0" y="0"/>
                <wp:lineTo x="0" y="21435"/>
                <wp:lineTo x="21529" y="21435"/>
                <wp:lineTo x="21529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2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DF98D9A" wp14:editId="4DF47BB2">
                <wp:simplePos x="0" y="0"/>
                <wp:positionH relativeFrom="column">
                  <wp:posOffset>2712720</wp:posOffset>
                </wp:positionH>
                <wp:positionV relativeFrom="paragraph">
                  <wp:posOffset>3289935</wp:posOffset>
                </wp:positionV>
                <wp:extent cx="288607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EE8530" w14:textId="072C4CDF" w:rsidR="00612992" w:rsidRPr="0020383E" w:rsidRDefault="00612992" w:rsidP="00612992">
                            <w:pPr>
                              <w:pStyle w:val="Bijschrift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>Een houten, en dus tijdelijk, theaterpodium op een middeleeuwse marktplaats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F98D9A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left:0;text-align:left;margin-left:213.6pt;margin-top:259.05pt;width:227.25pt;height: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" stroked="f">
                <v:textbox style="mso-fit-shape-to-text:t" inset="0,0,0,0">
                  <w:txbxContent>
                    <w:p w14:paraId="70EE8530" w14:textId="072C4CDF" w:rsidR="00612992" w:rsidRPr="0020383E" w:rsidRDefault="00612992" w:rsidP="00612992">
                      <w:pPr>
                        <w:pStyle w:val="Bijschrift"/>
                        <w:jc w:val="center"/>
                        <w:rPr>
                          <w:noProof/>
                        </w:rPr>
                      </w:pPr>
                      <w:r>
                        <w:t>Een houten, en dus tijdelijk, theaterpodium op een middeleeuwse marktplaats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37B61">
        <w:rPr>
          <w:sz w:val="24"/>
          <w:szCs w:val="24"/>
        </w:rPr>
        <w:t xml:space="preserve">Zoals gezegd schreef Hildegard haar </w:t>
      </w:r>
      <w:proofErr w:type="spellStart"/>
      <w:r w:rsidR="00637B61">
        <w:rPr>
          <w:i/>
          <w:iCs/>
          <w:sz w:val="24"/>
          <w:szCs w:val="24"/>
        </w:rPr>
        <w:t>Ordo</w:t>
      </w:r>
      <w:proofErr w:type="spellEnd"/>
      <w:r w:rsidR="00637B61">
        <w:rPr>
          <w:i/>
          <w:iCs/>
          <w:sz w:val="24"/>
          <w:szCs w:val="24"/>
        </w:rPr>
        <w:t xml:space="preserve"> </w:t>
      </w:r>
      <w:proofErr w:type="spellStart"/>
      <w:r w:rsidR="00637B61">
        <w:rPr>
          <w:i/>
          <w:iCs/>
          <w:sz w:val="24"/>
          <w:szCs w:val="24"/>
        </w:rPr>
        <w:t>Virtutum</w:t>
      </w:r>
      <w:proofErr w:type="spellEnd"/>
      <w:r w:rsidR="00637B61">
        <w:rPr>
          <w:i/>
          <w:iCs/>
          <w:sz w:val="24"/>
          <w:szCs w:val="24"/>
        </w:rPr>
        <w:t xml:space="preserve"> </w:t>
      </w:r>
      <w:r w:rsidR="00637B61">
        <w:rPr>
          <w:sz w:val="24"/>
          <w:szCs w:val="24"/>
        </w:rPr>
        <w:t>als een theatertekst en werd het stuk</w:t>
      </w:r>
      <w:r w:rsidR="00C96081">
        <w:rPr>
          <w:sz w:val="24"/>
          <w:szCs w:val="24"/>
        </w:rPr>
        <w:t xml:space="preserve"> ook</w:t>
      </w:r>
      <w:r w:rsidR="00637B61">
        <w:rPr>
          <w:sz w:val="24"/>
          <w:szCs w:val="24"/>
        </w:rPr>
        <w:t xml:space="preserve"> in haar klooster opgevoerd. Wat beter te doen met een theatertekst dan er een opvoering rond te maken? </w:t>
      </w:r>
      <w:r w:rsidR="0078669F">
        <w:rPr>
          <w:sz w:val="24"/>
          <w:szCs w:val="24"/>
        </w:rPr>
        <w:t>Vooraleer we echter</w:t>
      </w:r>
      <w:r>
        <w:rPr>
          <w:sz w:val="24"/>
          <w:szCs w:val="24"/>
        </w:rPr>
        <w:t xml:space="preserve"> zelf</w:t>
      </w:r>
      <w:r w:rsidR="0078669F">
        <w:rPr>
          <w:sz w:val="24"/>
          <w:szCs w:val="24"/>
        </w:rPr>
        <w:t xml:space="preserve"> de planken op kruipen, gaan we Hildegards originele tekst eerst herschrijven</w:t>
      </w:r>
      <w:r>
        <w:rPr>
          <w:sz w:val="24"/>
          <w:szCs w:val="24"/>
        </w:rPr>
        <w:t xml:space="preserve"> en krijgen jullie de mogelijkheid je eigen ding met deze middeleeuwse tekst te doen</w:t>
      </w:r>
      <w:r w:rsidR="0078669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Het is de bedoeling dat je de algemene verhaallijn van de </w:t>
      </w:r>
      <w:proofErr w:type="spellStart"/>
      <w:r>
        <w:rPr>
          <w:i/>
          <w:iCs/>
          <w:sz w:val="24"/>
          <w:szCs w:val="24"/>
        </w:rPr>
        <w:t>Ordo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Virtutum</w:t>
      </w:r>
      <w:proofErr w:type="spellEnd"/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volgt, maar verder ben je volledig vrij.</w:t>
      </w:r>
      <w:r w:rsidR="0078669F">
        <w:rPr>
          <w:sz w:val="24"/>
          <w:szCs w:val="24"/>
        </w:rPr>
        <w:t xml:space="preserve"> Misschien tover je deze religieuze en theologische tekst wel om tot een huiveringwekkend horrorverhaal, een kolderieke komedie </w:t>
      </w:r>
      <w:r w:rsidR="00C96081">
        <w:rPr>
          <w:sz w:val="24"/>
          <w:szCs w:val="24"/>
        </w:rPr>
        <w:t xml:space="preserve">of </w:t>
      </w:r>
      <w:r w:rsidR="0078669F">
        <w:rPr>
          <w:sz w:val="24"/>
          <w:szCs w:val="24"/>
        </w:rPr>
        <w:t xml:space="preserve">een diabolisch detectiveverhaal? De mogelijkheden zijn legio! </w:t>
      </w:r>
    </w:p>
    <w:p w14:paraId="539445B8" w14:textId="498DCDE5" w:rsidR="00637B61" w:rsidRDefault="00637B61" w:rsidP="007C6AA4">
      <w:pPr>
        <w:rPr>
          <w:sz w:val="24"/>
          <w:szCs w:val="24"/>
        </w:rPr>
      </w:pPr>
    </w:p>
    <w:p w14:paraId="60209D96" w14:textId="77777777" w:rsidR="00612992" w:rsidRDefault="00612992" w:rsidP="007C6AA4">
      <w:pPr>
        <w:rPr>
          <w:sz w:val="24"/>
          <w:szCs w:val="24"/>
        </w:rPr>
      </w:pPr>
    </w:p>
    <w:p w14:paraId="24471D43" w14:textId="34CB2BEA" w:rsidR="00612992" w:rsidRDefault="00612992" w:rsidP="00612992">
      <w:pPr>
        <w:rPr>
          <w:sz w:val="24"/>
          <w:szCs w:val="24"/>
        </w:rPr>
      </w:pPr>
      <w:r>
        <w:rPr>
          <w:sz w:val="24"/>
          <w:szCs w:val="24"/>
        </w:rPr>
        <w:t xml:space="preserve">Hieronder noteren we nog even de grote lijnen van </w:t>
      </w:r>
      <w:r w:rsidR="00A66887">
        <w:rPr>
          <w:sz w:val="24"/>
          <w:szCs w:val="24"/>
        </w:rPr>
        <w:t xml:space="preserve">de </w:t>
      </w:r>
      <w:proofErr w:type="spellStart"/>
      <w:r w:rsidR="00A66887">
        <w:rPr>
          <w:i/>
          <w:iCs/>
          <w:sz w:val="24"/>
          <w:szCs w:val="24"/>
        </w:rPr>
        <w:t>Ordo</w:t>
      </w:r>
      <w:proofErr w:type="spellEnd"/>
      <w:r w:rsidR="00A66887">
        <w:rPr>
          <w:i/>
          <w:iCs/>
          <w:sz w:val="24"/>
          <w:szCs w:val="24"/>
        </w:rPr>
        <w:t xml:space="preserve"> </w:t>
      </w:r>
      <w:proofErr w:type="spellStart"/>
      <w:r w:rsidR="00A66887">
        <w:rPr>
          <w:i/>
          <w:iCs/>
          <w:sz w:val="24"/>
          <w:szCs w:val="24"/>
        </w:rPr>
        <w:t>Virtutum</w:t>
      </w:r>
      <w:proofErr w:type="spellEnd"/>
      <w:r>
        <w:rPr>
          <w:sz w:val="24"/>
          <w:szCs w:val="24"/>
        </w:rPr>
        <w:t xml:space="preserve"> </w:t>
      </w:r>
      <w:r w:rsidR="006B3F23">
        <w:rPr>
          <w:sz w:val="24"/>
          <w:szCs w:val="24"/>
        </w:rPr>
        <w:t>ter referentie:</w:t>
      </w:r>
    </w:p>
    <w:p w14:paraId="039D00B5" w14:textId="7191B827" w:rsidR="00172F8E" w:rsidRDefault="00612992" w:rsidP="00612992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5DAE10" w14:textId="44EB5C1A" w:rsidR="00392F06" w:rsidRDefault="00574636" w:rsidP="00612992">
      <w:pPr>
        <w:rPr>
          <w:sz w:val="24"/>
          <w:szCs w:val="24"/>
        </w:rPr>
      </w:pPr>
      <w:r>
        <w:rPr>
          <w:sz w:val="24"/>
          <w:szCs w:val="24"/>
        </w:rPr>
        <w:t>Hou niet te veel vast aan het originele Latijn: Hildegards tekst dient enkel als een ruw skelet voor je eigen tekst</w:t>
      </w:r>
      <w:r w:rsidR="00392F06">
        <w:rPr>
          <w:sz w:val="24"/>
          <w:szCs w:val="24"/>
        </w:rPr>
        <w:t>!</w:t>
      </w:r>
    </w:p>
    <w:p w14:paraId="41893896" w14:textId="25732B2A" w:rsidR="00612992" w:rsidRDefault="00392F06" w:rsidP="007C6AA4">
      <w:pPr>
        <w:rPr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E4BBD81" wp14:editId="286B6DA3">
                <wp:simplePos x="0" y="0"/>
                <wp:positionH relativeFrom="column">
                  <wp:posOffset>927735</wp:posOffset>
                </wp:positionH>
                <wp:positionV relativeFrom="paragraph">
                  <wp:posOffset>2232660</wp:posOffset>
                </wp:positionV>
                <wp:extent cx="389572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57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770EEB" w14:textId="1BF427C8" w:rsidR="00392F06" w:rsidRPr="00873409" w:rsidRDefault="00392F06" w:rsidP="00392F06">
                            <w:pPr>
                              <w:pStyle w:val="Bijschrift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>Antieke theatermaskers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BBD81" id="Tekstvak 8" o:spid="_x0000_s1027" type="#_x0000_t202" style="position:absolute;margin-left:73.05pt;margin-top:175.8pt;width:306.75pt;height:.0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" stroked="f">
                <v:textbox style="mso-fit-shape-to-text:t" inset="0,0,0,0">
                  <w:txbxContent>
                    <w:p w14:paraId="57770EEB" w14:textId="1BF427C8" w:rsidR="00392F06" w:rsidRPr="00873409" w:rsidRDefault="00392F06" w:rsidP="00392F06">
                      <w:pPr>
                        <w:pStyle w:val="Bijschrift"/>
                        <w:jc w:val="center"/>
                        <w:rPr>
                          <w:noProof/>
                        </w:rPr>
                      </w:pPr>
                      <w:r>
                        <w:t>Antieke theatermaskers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CCB9990" wp14:editId="7B5D15FD">
            <wp:simplePos x="0" y="0"/>
            <wp:positionH relativeFrom="margin">
              <wp:align>center</wp:align>
            </wp:positionH>
            <wp:positionV relativeFrom="paragraph">
              <wp:posOffset>111125</wp:posOffset>
            </wp:positionV>
            <wp:extent cx="3895725" cy="2384425"/>
            <wp:effectExtent l="0" t="0" r="9525" b="0"/>
            <wp:wrapTight wrapText="bothSides">
              <wp:wrapPolygon edited="0">
                <wp:start x="0" y="0"/>
                <wp:lineTo x="0" y="21399"/>
                <wp:lineTo x="21547" y="21399"/>
                <wp:lineTo x="21547" y="0"/>
                <wp:lineTo x="0" y="0"/>
              </wp:wrapPolygon>
            </wp:wrapTight>
            <wp:docPr id="7" name="Afbeelding 7" descr="Masks, Sex, Laughter, and Tears: The Exciting Evolution of Ancient Greek  Theater | Ancient Orig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sks, Sex, Laughter, and Tears: The Exciting Evolution of Ancient Greek  Theater | Ancient Origin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95725" cy="238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EBF9FF" w14:textId="5B5A7FB5" w:rsidR="00612992" w:rsidRDefault="00612992" w:rsidP="007C6AA4">
      <w:pPr>
        <w:rPr>
          <w:b/>
          <w:bCs/>
          <w:sz w:val="24"/>
          <w:szCs w:val="24"/>
          <w:u w:val="single"/>
        </w:rPr>
      </w:pPr>
    </w:p>
    <w:p w14:paraId="52861B37" w14:textId="77777777" w:rsidR="00612992" w:rsidRDefault="00612992" w:rsidP="007C6AA4">
      <w:pPr>
        <w:rPr>
          <w:b/>
          <w:bCs/>
          <w:sz w:val="24"/>
          <w:szCs w:val="24"/>
          <w:u w:val="single"/>
        </w:rPr>
      </w:pPr>
    </w:p>
    <w:p w14:paraId="04CD5FB9" w14:textId="77777777" w:rsidR="00612992" w:rsidRDefault="00612992" w:rsidP="007C6AA4">
      <w:pPr>
        <w:rPr>
          <w:b/>
          <w:bCs/>
          <w:sz w:val="24"/>
          <w:szCs w:val="24"/>
          <w:u w:val="single"/>
        </w:rPr>
      </w:pPr>
    </w:p>
    <w:p w14:paraId="40C4C147" w14:textId="77777777" w:rsidR="00612992" w:rsidRDefault="00612992" w:rsidP="007C6AA4">
      <w:pPr>
        <w:rPr>
          <w:b/>
          <w:bCs/>
          <w:sz w:val="24"/>
          <w:szCs w:val="24"/>
          <w:u w:val="single"/>
        </w:rPr>
      </w:pPr>
    </w:p>
    <w:p w14:paraId="48E42FB1" w14:textId="2B49E57E" w:rsidR="00612992" w:rsidRDefault="00612992" w:rsidP="007C6AA4">
      <w:pPr>
        <w:rPr>
          <w:b/>
          <w:bCs/>
          <w:sz w:val="24"/>
          <w:szCs w:val="24"/>
          <w:u w:val="single"/>
        </w:rPr>
      </w:pPr>
    </w:p>
    <w:p w14:paraId="4CF5EA97" w14:textId="4E76EEE9" w:rsidR="00392F06" w:rsidRDefault="00392F06" w:rsidP="007C6AA4">
      <w:pPr>
        <w:rPr>
          <w:b/>
          <w:bCs/>
          <w:sz w:val="24"/>
          <w:szCs w:val="24"/>
          <w:u w:val="single"/>
        </w:rPr>
      </w:pPr>
    </w:p>
    <w:p w14:paraId="43B83FE1" w14:textId="77777777" w:rsidR="00392F06" w:rsidRDefault="00392F06" w:rsidP="007C6AA4">
      <w:pPr>
        <w:rPr>
          <w:b/>
          <w:bCs/>
          <w:sz w:val="24"/>
          <w:szCs w:val="24"/>
          <w:u w:val="single"/>
        </w:rPr>
      </w:pPr>
    </w:p>
    <w:p w14:paraId="4B29754A" w14:textId="55B4DB7B" w:rsidR="00612992" w:rsidRDefault="0078669F" w:rsidP="007C6AA4">
      <w:pPr>
        <w:rPr>
          <w:b/>
          <w:bCs/>
          <w:sz w:val="24"/>
          <w:szCs w:val="24"/>
          <w:u w:val="single"/>
        </w:rPr>
      </w:pPr>
      <w:r w:rsidRPr="0078669F">
        <w:rPr>
          <w:b/>
          <w:bCs/>
          <w:sz w:val="24"/>
          <w:szCs w:val="24"/>
          <w:u w:val="single"/>
        </w:rPr>
        <w:lastRenderedPageBreak/>
        <w:t>Concreet</w:t>
      </w:r>
    </w:p>
    <w:p w14:paraId="2934D804" w14:textId="2C5A6AD9" w:rsidR="0078669F" w:rsidRDefault="0078669F" w:rsidP="00F67EAC">
      <w:pPr>
        <w:pStyle w:val="Lijstaline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vormt zelf </w:t>
      </w:r>
      <w:r w:rsidRPr="00C96081">
        <w:rPr>
          <w:b/>
          <w:bCs/>
          <w:sz w:val="24"/>
          <w:szCs w:val="24"/>
        </w:rPr>
        <w:t>groepjes</w:t>
      </w:r>
      <w:r w:rsidR="00C96081">
        <w:rPr>
          <w:sz w:val="24"/>
          <w:szCs w:val="24"/>
        </w:rPr>
        <w:t xml:space="preserve"> (minimaal drie leerlingen)</w:t>
      </w:r>
    </w:p>
    <w:p w14:paraId="7365A664" w14:textId="54375E43" w:rsidR="0078669F" w:rsidRDefault="00C96081" w:rsidP="00F67EAC">
      <w:pPr>
        <w:pStyle w:val="Lijstaline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kiest een </w:t>
      </w:r>
      <w:r w:rsidRPr="00C96081">
        <w:rPr>
          <w:b/>
          <w:bCs/>
          <w:sz w:val="24"/>
          <w:szCs w:val="24"/>
        </w:rPr>
        <w:t>genre</w:t>
      </w:r>
      <w:r>
        <w:rPr>
          <w:sz w:val="24"/>
          <w:szCs w:val="24"/>
        </w:rPr>
        <w:t xml:space="preserve"> waarin je je herschrijving wil plaatsen.</w:t>
      </w:r>
    </w:p>
    <w:p w14:paraId="6B123DD3" w14:textId="08608810" w:rsidR="00C96081" w:rsidRDefault="00C96081" w:rsidP="00F67EAC">
      <w:pPr>
        <w:pStyle w:val="Lijstaline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kiest een </w:t>
      </w:r>
      <w:r w:rsidRPr="00C96081">
        <w:rPr>
          <w:b/>
          <w:bCs/>
          <w:sz w:val="24"/>
          <w:szCs w:val="24"/>
        </w:rPr>
        <w:t>setting/tijdsvlak</w:t>
      </w:r>
      <w:r>
        <w:rPr>
          <w:sz w:val="24"/>
          <w:szCs w:val="24"/>
        </w:rPr>
        <w:t xml:space="preserve"> waarin je herschrijving zich afspeelt</w:t>
      </w:r>
    </w:p>
    <w:p w14:paraId="5B9F0340" w14:textId="0598D281" w:rsidR="00C96081" w:rsidRDefault="00C96081" w:rsidP="00F67EAC">
      <w:pPr>
        <w:pStyle w:val="Lijstaline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beslist of je (kleine) </w:t>
      </w:r>
      <w:r w:rsidRPr="00C96081">
        <w:rPr>
          <w:b/>
          <w:bCs/>
          <w:sz w:val="24"/>
          <w:szCs w:val="24"/>
        </w:rPr>
        <w:t>wijzigingen</w:t>
      </w:r>
      <w:r>
        <w:rPr>
          <w:sz w:val="24"/>
          <w:szCs w:val="24"/>
        </w:rPr>
        <w:t xml:space="preserve"> aanbrengt in de verhaallijn van het origineel: zorg ervoor dat zeker de </w:t>
      </w:r>
      <w:r w:rsidRPr="00C96081">
        <w:rPr>
          <w:b/>
          <w:bCs/>
          <w:sz w:val="24"/>
          <w:szCs w:val="24"/>
        </w:rPr>
        <w:t>ziel</w:t>
      </w:r>
      <w:r w:rsidRPr="00C96081">
        <w:rPr>
          <w:sz w:val="24"/>
          <w:szCs w:val="24"/>
        </w:rPr>
        <w:t>,</w:t>
      </w:r>
      <w:r w:rsidRPr="00C96081">
        <w:rPr>
          <w:b/>
          <w:bCs/>
          <w:sz w:val="24"/>
          <w:szCs w:val="24"/>
        </w:rPr>
        <w:t xml:space="preserve"> de deugden</w:t>
      </w:r>
      <w:r>
        <w:rPr>
          <w:sz w:val="24"/>
          <w:szCs w:val="24"/>
        </w:rPr>
        <w:t xml:space="preserve"> (k</w:t>
      </w:r>
      <w:r w:rsidR="00172F8E">
        <w:rPr>
          <w:sz w:val="24"/>
          <w:szCs w:val="24"/>
        </w:rPr>
        <w:t>unnen eventueel v</w:t>
      </w:r>
      <w:r>
        <w:rPr>
          <w:sz w:val="24"/>
          <w:szCs w:val="24"/>
        </w:rPr>
        <w:t xml:space="preserve">ervat worden in één personage) en </w:t>
      </w:r>
      <w:r w:rsidRPr="00C96081">
        <w:rPr>
          <w:b/>
          <w:bCs/>
          <w:sz w:val="24"/>
          <w:szCs w:val="24"/>
        </w:rPr>
        <w:t>de duivel</w:t>
      </w:r>
      <w:r>
        <w:rPr>
          <w:sz w:val="24"/>
          <w:szCs w:val="24"/>
        </w:rPr>
        <w:t xml:space="preserve"> vertegenwoordigd zijn bij jullie personages. Dat hoeft natuurlijk niet onder die na</w:t>
      </w:r>
      <w:r w:rsidR="00612992">
        <w:rPr>
          <w:sz w:val="24"/>
          <w:szCs w:val="24"/>
        </w:rPr>
        <w:t>men</w:t>
      </w:r>
      <w:r>
        <w:rPr>
          <w:sz w:val="24"/>
          <w:szCs w:val="24"/>
        </w:rPr>
        <w:t>.</w:t>
      </w:r>
    </w:p>
    <w:p w14:paraId="488EB08B" w14:textId="3FDC6466" w:rsidR="00612992" w:rsidRDefault="00612992" w:rsidP="00F67EAC">
      <w:pPr>
        <w:pStyle w:val="Lijstaline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schrijft het stuk, </w:t>
      </w:r>
      <w:r w:rsidRPr="00612992">
        <w:rPr>
          <w:b/>
          <w:bCs/>
          <w:sz w:val="24"/>
          <w:szCs w:val="24"/>
        </w:rPr>
        <w:t>in dialoogvorm</w:t>
      </w:r>
      <w:r>
        <w:rPr>
          <w:sz w:val="24"/>
          <w:szCs w:val="24"/>
        </w:rPr>
        <w:t>, uit en zorgt ervoor dat de verschillende personages ongeveer evenveel tekst hebben</w:t>
      </w:r>
    </w:p>
    <w:p w14:paraId="79A7AADE" w14:textId="050461D8" w:rsidR="00C96081" w:rsidRDefault="00C96081" w:rsidP="00F67EAC">
      <w:pPr>
        <w:pStyle w:val="Lijstaline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96081">
        <w:rPr>
          <w:sz w:val="24"/>
          <w:szCs w:val="24"/>
        </w:rPr>
        <w:t xml:space="preserve">Hou in je achterhoofd dat het de bedoeling is dat je groepje uiteindelijk het stuk </w:t>
      </w:r>
      <w:r>
        <w:rPr>
          <w:sz w:val="24"/>
          <w:szCs w:val="24"/>
        </w:rPr>
        <w:t xml:space="preserve">ook met </w:t>
      </w:r>
      <w:r w:rsidRPr="00C96081">
        <w:rPr>
          <w:b/>
          <w:bCs/>
          <w:sz w:val="24"/>
          <w:szCs w:val="24"/>
        </w:rPr>
        <w:t>een opvoering</w:t>
      </w:r>
      <w:r>
        <w:rPr>
          <w:sz w:val="24"/>
          <w:szCs w:val="24"/>
        </w:rPr>
        <w:t xml:space="preserve"> naar voren brengt!</w:t>
      </w:r>
    </w:p>
    <w:p w14:paraId="142A4535" w14:textId="34124D85" w:rsidR="00612992" w:rsidRDefault="00612992" w:rsidP="00F67EAC">
      <w:pPr>
        <w:pStyle w:val="Lijstaline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opvoering duurt </w:t>
      </w:r>
      <w:proofErr w:type="spellStart"/>
      <w:r>
        <w:rPr>
          <w:sz w:val="24"/>
          <w:szCs w:val="24"/>
        </w:rPr>
        <w:t>grosso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modo</w:t>
      </w:r>
      <w:proofErr w:type="spellEnd"/>
      <w:r>
        <w:rPr>
          <w:sz w:val="24"/>
          <w:szCs w:val="24"/>
        </w:rPr>
        <w:t xml:space="preserve"> </w:t>
      </w:r>
      <w:r w:rsidRPr="00612992">
        <w:rPr>
          <w:b/>
          <w:bCs/>
          <w:sz w:val="24"/>
          <w:szCs w:val="24"/>
        </w:rPr>
        <w:t>tussen de vijf en tien minuten</w:t>
      </w:r>
    </w:p>
    <w:p w14:paraId="625C4F79" w14:textId="7BEA82D8" w:rsidR="00C96081" w:rsidRDefault="00C96081" w:rsidP="00F67EAC">
      <w:pPr>
        <w:pStyle w:val="Lijstaline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kan steeds om </w:t>
      </w:r>
      <w:r w:rsidRPr="00C96081">
        <w:rPr>
          <w:b/>
          <w:bCs/>
          <w:sz w:val="24"/>
          <w:szCs w:val="24"/>
        </w:rPr>
        <w:t>feedback en hulp</w:t>
      </w:r>
      <w:r>
        <w:rPr>
          <w:sz w:val="24"/>
          <w:szCs w:val="24"/>
        </w:rPr>
        <w:t xml:space="preserve"> vragen als dat nodig is</w:t>
      </w:r>
    </w:p>
    <w:p w14:paraId="6EAAA508" w14:textId="03079C93" w:rsidR="00612992" w:rsidRDefault="00612992" w:rsidP="00F67EAC">
      <w:pPr>
        <w:pStyle w:val="Lijstaline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Deadline voor de herschrijving:  ___________________________________________</w:t>
      </w:r>
    </w:p>
    <w:p w14:paraId="6BBEEDEA" w14:textId="02904BC7" w:rsidR="00612992" w:rsidRDefault="00612992" w:rsidP="00F67EAC">
      <w:pPr>
        <w:pStyle w:val="Lijstaline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Datum van de opvoering:    _______________________________________________</w:t>
      </w:r>
    </w:p>
    <w:p w14:paraId="452BB4FE" w14:textId="38CB4A24" w:rsidR="00612992" w:rsidRDefault="00612992" w:rsidP="00612992">
      <w:pPr>
        <w:rPr>
          <w:sz w:val="24"/>
          <w:szCs w:val="24"/>
        </w:rPr>
      </w:pPr>
    </w:p>
    <w:p w14:paraId="1C8EABD8" w14:textId="286345C7" w:rsidR="00612992" w:rsidRDefault="00612992" w:rsidP="00612992">
      <w:pPr>
        <w:rPr>
          <w:sz w:val="24"/>
          <w:szCs w:val="24"/>
        </w:rPr>
      </w:pPr>
    </w:p>
    <w:p w14:paraId="62AF58B2" w14:textId="77777777" w:rsidR="00612992" w:rsidRPr="00612992" w:rsidRDefault="00612992" w:rsidP="00612992">
      <w:pPr>
        <w:rPr>
          <w:sz w:val="24"/>
          <w:szCs w:val="24"/>
        </w:rPr>
      </w:pPr>
    </w:p>
    <w:p w14:paraId="5C3A1624" w14:textId="0AB5E24E" w:rsidR="00C96081" w:rsidRPr="00C96081" w:rsidRDefault="00C96081" w:rsidP="00C96081">
      <w:pPr>
        <w:rPr>
          <w:sz w:val="24"/>
          <w:szCs w:val="24"/>
        </w:rPr>
      </w:pPr>
    </w:p>
    <w:sectPr w:rsidR="00C96081" w:rsidRPr="00C96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F0E49"/>
    <w:multiLevelType w:val="hybridMultilevel"/>
    <w:tmpl w:val="5EE84FC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AA4"/>
    <w:rsid w:val="00172F8E"/>
    <w:rsid w:val="0030264F"/>
    <w:rsid w:val="00392F06"/>
    <w:rsid w:val="00574636"/>
    <w:rsid w:val="00612992"/>
    <w:rsid w:val="00637B61"/>
    <w:rsid w:val="00644B97"/>
    <w:rsid w:val="006B3F23"/>
    <w:rsid w:val="0078669F"/>
    <w:rsid w:val="007C6AA4"/>
    <w:rsid w:val="007F4A9C"/>
    <w:rsid w:val="00A11839"/>
    <w:rsid w:val="00A66887"/>
    <w:rsid w:val="00C96081"/>
    <w:rsid w:val="00EE1353"/>
    <w:rsid w:val="00F6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CBB4"/>
  <w15:chartTrackingRefBased/>
  <w15:docId w15:val="{49C35DA3-5296-472E-985F-12B922CC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uiPriority w:val="35"/>
    <w:unhideWhenUsed/>
    <w:qFormat/>
    <w:rsid w:val="00637B6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jstalinea">
    <w:name w:val="List Paragraph"/>
    <w:basedOn w:val="Standaard"/>
    <w:uiPriority w:val="34"/>
    <w:qFormat/>
    <w:rsid w:val="00786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364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Jacobs</dc:creator>
  <cp:keywords/>
  <dc:description/>
  <cp:lastModifiedBy>Bob Jacobs</cp:lastModifiedBy>
  <cp:revision>9</cp:revision>
  <dcterms:created xsi:type="dcterms:W3CDTF">2021-05-14T09:00:00Z</dcterms:created>
  <dcterms:modified xsi:type="dcterms:W3CDTF">2021-05-14T15:23:00Z</dcterms:modified>
</cp:coreProperties>
</file>